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C7" w:rsidRDefault="00351CC7" w:rsidP="00351CC7">
      <w:pPr>
        <w:jc w:val="both"/>
        <w:rPr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На основу члана 16. став 2, члана 17. став 3. и члана 18. став 1. Закона о јавним предузећима („Службени гласник Републике Србије“, број 15/16), члан 32. став 1. тачка 9. и члана 66. став 3. Закона о локалној самоуправи („Службени гласник Републике Србије“, број 129/07 и 83/14-др.закон) и члана 32. став 1. тачка 10. Статута града Врања („Службени гласник града Врања“, број 18/15-пречишћен текст), Скупштина града Врања, на седници одржаној 13.09.2016.године, донела је</w:t>
      </w: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51CC7" w:rsidRDefault="00351CC7" w:rsidP="00351CC7">
      <w:pPr>
        <w:rPr>
          <w:rFonts w:ascii="Tahoma" w:hAnsi="Tahoma" w:cs="Tahoma"/>
          <w:b/>
          <w:sz w:val="22"/>
          <w:szCs w:val="22"/>
        </w:rPr>
      </w:pP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proofErr w:type="gramStart"/>
      <w:r>
        <w:rPr>
          <w:rFonts w:ascii="Tahoma" w:hAnsi="Tahoma" w:cs="Tahoma"/>
          <w:b/>
          <w:sz w:val="22"/>
          <w:szCs w:val="22"/>
        </w:rPr>
        <w:t>Р  Е</w:t>
      </w:r>
      <w:proofErr w:type="gramEnd"/>
      <w:r>
        <w:rPr>
          <w:rFonts w:ascii="Tahoma" w:hAnsi="Tahoma" w:cs="Tahoma"/>
          <w:b/>
          <w:sz w:val="22"/>
          <w:szCs w:val="22"/>
        </w:rPr>
        <w:t xml:space="preserve">  Ш  Е  Њ  Е</w:t>
      </w: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О ИЗМЕНИ РЕШЕЊА О ИМЕНОВАЊУ ПРЕДСЕДНИКА И ЧЛАНОВА</w:t>
      </w: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НАДЗОРНОГ ОДБОРА ЈАВНОГ ПРЕДУЗЕЋА </w:t>
      </w: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„ДИРЕКЦИЈА ЗА РАЗВОЈ И ИЗГРАДЊУ ГРАДА ВРАЊА</w:t>
      </w:r>
      <w:proofErr w:type="gramStart"/>
      <w:r>
        <w:rPr>
          <w:rFonts w:ascii="Tahoma" w:hAnsi="Tahoma" w:cs="Tahoma"/>
          <w:b/>
          <w:sz w:val="22"/>
          <w:szCs w:val="22"/>
        </w:rPr>
        <w:t>“ ВРАЊЕ</w:t>
      </w:r>
      <w:proofErr w:type="gramEnd"/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</w:t>
      </w:r>
    </w:p>
    <w:p w:rsidR="00351CC7" w:rsidRDefault="00351CC7" w:rsidP="00351CC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sz w:val="22"/>
          <w:szCs w:val="22"/>
        </w:rPr>
        <w:t>Решење</w:t>
      </w:r>
      <w:proofErr w:type="spellEnd"/>
      <w:r>
        <w:rPr>
          <w:rFonts w:ascii="Tahoma" w:hAnsi="Tahoma" w:cs="Tahoma"/>
          <w:sz w:val="22"/>
          <w:szCs w:val="22"/>
        </w:rPr>
        <w:t xml:space="preserve"> о </w:t>
      </w:r>
      <w:proofErr w:type="spellStart"/>
      <w:r>
        <w:rPr>
          <w:rFonts w:ascii="Tahoma" w:hAnsi="Tahoma" w:cs="Tahoma"/>
          <w:sz w:val="22"/>
          <w:szCs w:val="22"/>
        </w:rPr>
        <w:t>именовању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председника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чланова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Надзорног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одбора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Јавног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предузећа</w:t>
      </w:r>
      <w:proofErr w:type="spellEnd"/>
      <w:r>
        <w:rPr>
          <w:rFonts w:ascii="Tahoma" w:hAnsi="Tahoma" w:cs="Tahoma"/>
          <w:sz w:val="22"/>
          <w:szCs w:val="22"/>
        </w:rPr>
        <w:t xml:space="preserve"> „</w:t>
      </w:r>
      <w:proofErr w:type="spellStart"/>
      <w:r>
        <w:rPr>
          <w:rFonts w:ascii="Tahoma" w:hAnsi="Tahoma" w:cs="Tahoma"/>
          <w:sz w:val="22"/>
          <w:szCs w:val="22"/>
        </w:rPr>
        <w:t>Дирекција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развој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изградњу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proofErr w:type="gramStart"/>
      <w:r>
        <w:rPr>
          <w:rFonts w:ascii="Tahoma" w:hAnsi="Tahoma" w:cs="Tahoma"/>
          <w:sz w:val="22"/>
          <w:szCs w:val="22"/>
        </w:rPr>
        <w:t xml:space="preserve">“ </w:t>
      </w:r>
      <w:proofErr w:type="spellStart"/>
      <w:r>
        <w:rPr>
          <w:rFonts w:ascii="Tahoma" w:hAnsi="Tahoma" w:cs="Tahoma"/>
          <w:sz w:val="22"/>
          <w:szCs w:val="22"/>
        </w:rPr>
        <w:t>Врање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 („</w:t>
      </w:r>
      <w:proofErr w:type="spellStart"/>
      <w:r>
        <w:rPr>
          <w:rFonts w:ascii="Tahoma" w:hAnsi="Tahoma" w:cs="Tahoma"/>
          <w:sz w:val="22"/>
          <w:szCs w:val="22"/>
        </w:rPr>
        <w:t>Службени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гласник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“, </w:t>
      </w:r>
      <w:proofErr w:type="spellStart"/>
      <w:r>
        <w:rPr>
          <w:rFonts w:ascii="Tahoma" w:hAnsi="Tahoma" w:cs="Tahoma"/>
          <w:sz w:val="22"/>
          <w:szCs w:val="22"/>
        </w:rPr>
        <w:t>број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sr-Cyrl-CS"/>
        </w:rPr>
        <w:t xml:space="preserve">28/13, 4/14, 10/14, 6/15, 1/16 и 24/16), у члану </w:t>
      </w:r>
      <w:r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b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  <w:lang w:val="sr-Cyrl-CS"/>
        </w:rPr>
        <w:t>у одељку 3 „Чланови“, у тач. 2, мења се и гласи:</w:t>
      </w:r>
    </w:p>
    <w:p w:rsidR="00351CC7" w:rsidRDefault="00351CC7" w:rsidP="00351CC7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  <w:t>„</w:t>
      </w:r>
      <w:proofErr w:type="spellStart"/>
      <w:r>
        <w:rPr>
          <w:rFonts w:ascii="Tahoma" w:hAnsi="Tahoma" w:cs="Tahoma"/>
          <w:b/>
          <w:sz w:val="22"/>
          <w:szCs w:val="22"/>
        </w:rPr>
        <w:t>Чланови</w:t>
      </w:r>
      <w:proofErr w:type="spellEnd"/>
      <w:r>
        <w:rPr>
          <w:rFonts w:ascii="Tahoma" w:hAnsi="Tahoma" w:cs="Tahoma"/>
          <w:b/>
          <w:sz w:val="22"/>
          <w:szCs w:val="22"/>
        </w:rPr>
        <w:t>:</w:t>
      </w:r>
    </w:p>
    <w:p w:rsidR="00351CC7" w:rsidRDefault="00351CC7" w:rsidP="00351CC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Бранислав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Пешић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руководилац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Службе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енергетику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информатику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информисање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правне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кадровске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послове</w:t>
      </w:r>
      <w:proofErr w:type="spellEnd"/>
      <w:r>
        <w:rPr>
          <w:rFonts w:ascii="Tahoma" w:hAnsi="Tahoma" w:cs="Tahoma"/>
          <w:sz w:val="22"/>
          <w:szCs w:val="22"/>
        </w:rPr>
        <w:t xml:space="preserve"> ЈП „</w:t>
      </w:r>
      <w:proofErr w:type="spellStart"/>
      <w:r>
        <w:rPr>
          <w:rFonts w:ascii="Tahoma" w:hAnsi="Tahoma" w:cs="Tahoma"/>
          <w:sz w:val="22"/>
          <w:szCs w:val="22"/>
        </w:rPr>
        <w:t>Дирекција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развој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изградњу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“ </w:t>
      </w:r>
      <w:proofErr w:type="spellStart"/>
      <w:r>
        <w:rPr>
          <w:rFonts w:ascii="Tahoma" w:hAnsi="Tahoma" w:cs="Tahoma"/>
          <w:sz w:val="22"/>
          <w:szCs w:val="22"/>
        </w:rPr>
        <w:t>Врање</w:t>
      </w:r>
      <w:proofErr w:type="spellEnd"/>
      <w:r>
        <w:rPr>
          <w:rFonts w:ascii="Tahoma" w:hAnsi="Tahoma" w:cs="Tahoma"/>
          <w:sz w:val="22"/>
          <w:szCs w:val="22"/>
        </w:rPr>
        <w:t>“.</w:t>
      </w:r>
    </w:p>
    <w:p w:rsidR="00351CC7" w:rsidRDefault="00351CC7" w:rsidP="00351CC7">
      <w:pPr>
        <w:rPr>
          <w:rFonts w:ascii="Tahoma" w:hAnsi="Tahoma" w:cs="Tahoma"/>
          <w:b/>
          <w:sz w:val="22"/>
          <w:szCs w:val="22"/>
        </w:rPr>
      </w:pP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</w:t>
      </w:r>
    </w:p>
    <w:p w:rsidR="00351CC7" w:rsidRDefault="00351CC7" w:rsidP="00351CC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sz w:val="22"/>
          <w:szCs w:val="22"/>
        </w:rPr>
        <w:t>Мандат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новоименованог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председника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члана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траје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до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истека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мандата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Надзорног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одбора</w:t>
      </w:r>
      <w:proofErr w:type="spellEnd"/>
      <w:r>
        <w:rPr>
          <w:rFonts w:ascii="Tahoma" w:hAnsi="Tahoma" w:cs="Tahoma"/>
          <w:sz w:val="22"/>
          <w:szCs w:val="22"/>
        </w:rPr>
        <w:t xml:space="preserve"> ЈП „</w:t>
      </w:r>
      <w:proofErr w:type="spellStart"/>
      <w:r>
        <w:rPr>
          <w:rFonts w:ascii="Tahoma" w:hAnsi="Tahoma" w:cs="Tahoma"/>
          <w:sz w:val="22"/>
          <w:szCs w:val="22"/>
        </w:rPr>
        <w:t>Дирекција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развој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изградњу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proofErr w:type="gramStart"/>
      <w:r>
        <w:rPr>
          <w:rFonts w:ascii="Tahoma" w:hAnsi="Tahoma" w:cs="Tahoma"/>
          <w:sz w:val="22"/>
          <w:szCs w:val="22"/>
        </w:rPr>
        <w:t xml:space="preserve">“ </w:t>
      </w:r>
      <w:proofErr w:type="spellStart"/>
      <w:r>
        <w:rPr>
          <w:rFonts w:ascii="Tahoma" w:hAnsi="Tahoma" w:cs="Tahoma"/>
          <w:sz w:val="22"/>
          <w:szCs w:val="22"/>
        </w:rPr>
        <w:t>Врање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који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је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именован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Решењем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Скупштине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број</w:t>
      </w:r>
      <w:proofErr w:type="spellEnd"/>
      <w:r>
        <w:rPr>
          <w:rFonts w:ascii="Tahoma" w:hAnsi="Tahoma" w:cs="Tahoma"/>
          <w:sz w:val="22"/>
          <w:szCs w:val="22"/>
        </w:rPr>
        <w:t xml:space="preserve">: 02-131/13-13 </w:t>
      </w:r>
      <w:proofErr w:type="spellStart"/>
      <w:r>
        <w:rPr>
          <w:rFonts w:ascii="Tahoma" w:hAnsi="Tahoma" w:cs="Tahoma"/>
          <w:sz w:val="22"/>
          <w:szCs w:val="22"/>
        </w:rPr>
        <w:t>од</w:t>
      </w:r>
      <w:proofErr w:type="spellEnd"/>
      <w:r>
        <w:rPr>
          <w:rFonts w:ascii="Tahoma" w:hAnsi="Tahoma" w:cs="Tahoma"/>
          <w:sz w:val="22"/>
          <w:szCs w:val="22"/>
        </w:rPr>
        <w:t xml:space="preserve"> 18.07.2013.године („</w:t>
      </w:r>
      <w:proofErr w:type="spellStart"/>
      <w:r>
        <w:rPr>
          <w:rFonts w:ascii="Tahoma" w:hAnsi="Tahoma" w:cs="Tahoma"/>
          <w:sz w:val="22"/>
          <w:szCs w:val="22"/>
        </w:rPr>
        <w:t>Службени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гласник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“, </w:t>
      </w:r>
      <w:proofErr w:type="spellStart"/>
      <w:r>
        <w:rPr>
          <w:rFonts w:ascii="Tahoma" w:hAnsi="Tahoma" w:cs="Tahoma"/>
          <w:sz w:val="22"/>
          <w:szCs w:val="22"/>
        </w:rPr>
        <w:t>број</w:t>
      </w:r>
      <w:proofErr w:type="spellEnd"/>
      <w:r>
        <w:rPr>
          <w:rFonts w:ascii="Tahoma" w:hAnsi="Tahoma" w:cs="Tahoma"/>
          <w:sz w:val="22"/>
          <w:szCs w:val="22"/>
        </w:rPr>
        <w:t xml:space="preserve"> 28/13).</w:t>
      </w:r>
    </w:p>
    <w:p w:rsidR="00351CC7" w:rsidRDefault="00351CC7" w:rsidP="00351CC7">
      <w:pPr>
        <w:jc w:val="both"/>
        <w:rPr>
          <w:rFonts w:ascii="Tahoma" w:hAnsi="Tahoma" w:cs="Tahoma"/>
          <w:sz w:val="22"/>
          <w:szCs w:val="22"/>
        </w:rPr>
      </w:pP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III</w:t>
      </w:r>
    </w:p>
    <w:p w:rsidR="00351CC7" w:rsidRDefault="00351CC7" w:rsidP="00351CC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Решење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ступа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снагу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даном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доношења</w:t>
      </w:r>
      <w:proofErr w:type="spellEnd"/>
      <w:r>
        <w:rPr>
          <w:rFonts w:ascii="Tahoma" w:hAnsi="Tahoma" w:cs="Tahoma"/>
          <w:sz w:val="22"/>
          <w:szCs w:val="22"/>
        </w:rPr>
        <w:t>.</w:t>
      </w:r>
      <w:proofErr w:type="gramEnd"/>
    </w:p>
    <w:p w:rsidR="00351CC7" w:rsidRDefault="00351CC7" w:rsidP="00351CC7">
      <w:pPr>
        <w:rPr>
          <w:rFonts w:ascii="Tahoma" w:hAnsi="Tahoma" w:cs="Tahoma"/>
          <w:b/>
          <w:sz w:val="22"/>
          <w:szCs w:val="22"/>
        </w:rPr>
      </w:pP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IV</w:t>
      </w:r>
    </w:p>
    <w:p w:rsidR="00351CC7" w:rsidRDefault="00351CC7" w:rsidP="00351CC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Решење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објавити</w:t>
      </w:r>
      <w:proofErr w:type="spellEnd"/>
      <w:r>
        <w:rPr>
          <w:rFonts w:ascii="Tahoma" w:hAnsi="Tahoma" w:cs="Tahoma"/>
          <w:sz w:val="22"/>
          <w:szCs w:val="22"/>
        </w:rPr>
        <w:t xml:space="preserve"> у „</w:t>
      </w:r>
      <w:proofErr w:type="spellStart"/>
      <w:r>
        <w:rPr>
          <w:rFonts w:ascii="Tahoma" w:hAnsi="Tahoma" w:cs="Tahoma"/>
          <w:sz w:val="22"/>
          <w:szCs w:val="22"/>
        </w:rPr>
        <w:t>Службеном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гласнику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>“.</w:t>
      </w:r>
      <w:proofErr w:type="gramEnd"/>
    </w:p>
    <w:p w:rsidR="00351CC7" w:rsidRDefault="00351CC7" w:rsidP="00351CC7">
      <w:pPr>
        <w:jc w:val="both"/>
        <w:rPr>
          <w:rFonts w:ascii="Tahoma" w:hAnsi="Tahoma" w:cs="Tahoma"/>
          <w:sz w:val="22"/>
          <w:szCs w:val="22"/>
        </w:rPr>
      </w:pPr>
    </w:p>
    <w:p w:rsidR="00351CC7" w:rsidRDefault="00351CC7" w:rsidP="00351CC7">
      <w:pPr>
        <w:rPr>
          <w:rFonts w:ascii="Tahoma" w:hAnsi="Tahoma" w:cs="Tahoma"/>
          <w:b/>
          <w:sz w:val="22"/>
          <w:szCs w:val="22"/>
        </w:rPr>
      </w:pP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СКУПШТИНА ГРАДА ВРАЊА</w:t>
      </w: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13.09.2016.године, број</w:t>
      </w:r>
      <w:proofErr w:type="gramStart"/>
      <w:r>
        <w:rPr>
          <w:rFonts w:ascii="Tahoma" w:hAnsi="Tahoma" w:cs="Tahoma"/>
          <w:b/>
          <w:sz w:val="22"/>
          <w:szCs w:val="22"/>
        </w:rPr>
        <w:t>:02</w:t>
      </w:r>
      <w:proofErr w:type="gramEnd"/>
      <w:r>
        <w:rPr>
          <w:rFonts w:ascii="Tahoma" w:hAnsi="Tahoma" w:cs="Tahoma"/>
          <w:b/>
          <w:sz w:val="22"/>
          <w:szCs w:val="22"/>
        </w:rPr>
        <w:t>-256/2016-13.</w:t>
      </w:r>
    </w:p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</w:p>
    <w:p w:rsidR="00351CC7" w:rsidRDefault="00351CC7" w:rsidP="00351CC7">
      <w:pPr>
        <w:rPr>
          <w:rFonts w:ascii="Tahoma" w:hAnsi="Tahoma" w:cs="Tahoma"/>
          <w:b/>
          <w:sz w:val="22"/>
          <w:szCs w:val="22"/>
        </w:rPr>
      </w:pPr>
    </w:p>
    <w:p w:rsidR="00351CC7" w:rsidRDefault="00351CC7" w:rsidP="00351CC7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ПРЕДСЕДНИК СКУПШТИНЕ</w:t>
      </w:r>
    </w:p>
    <w:p w:rsidR="00351CC7" w:rsidRDefault="00351CC7" w:rsidP="006D2B6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</w:t>
      </w:r>
      <w:proofErr w:type="spellStart"/>
      <w:r>
        <w:rPr>
          <w:rFonts w:ascii="Tahoma" w:hAnsi="Tahoma" w:cs="Tahoma"/>
          <w:b/>
          <w:sz w:val="22"/>
          <w:szCs w:val="22"/>
        </w:rPr>
        <w:t>Дејан</w:t>
      </w:r>
      <w:proofErr w:type="spellEnd"/>
      <w:r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sz w:val="22"/>
          <w:szCs w:val="22"/>
        </w:rPr>
        <w:t>Тричковић</w:t>
      </w:r>
      <w:proofErr w:type="spellEnd"/>
      <w:r>
        <w:rPr>
          <w:rFonts w:ascii="Tahoma" w:hAnsi="Tahoma" w:cs="Tahoma"/>
          <w:b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b/>
          <w:sz w:val="22"/>
          <w:szCs w:val="22"/>
        </w:rPr>
        <w:t>спец.двм</w:t>
      </w:r>
      <w:proofErr w:type="spellEnd"/>
    </w:p>
    <w:p w:rsidR="00351CC7" w:rsidRDefault="00351CC7" w:rsidP="00351CC7">
      <w:pPr>
        <w:jc w:val="both"/>
        <w:rPr>
          <w:rFonts w:ascii="Tahoma" w:hAnsi="Tahoma" w:cs="Tahoma"/>
          <w:b/>
          <w:sz w:val="20"/>
          <w:szCs w:val="20"/>
        </w:rPr>
      </w:pPr>
    </w:p>
    <w:p w:rsidR="00351CC7" w:rsidRDefault="00351CC7" w:rsidP="00351CC7"/>
    <w:p w:rsidR="00351CC7" w:rsidRDefault="00351CC7" w:rsidP="00351CC7"/>
    <w:p w:rsidR="00351CC7" w:rsidRDefault="00351CC7" w:rsidP="00351CC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О б р а з л о ж е њ е</w:t>
      </w:r>
    </w:p>
    <w:p w:rsidR="00351CC7" w:rsidRDefault="00351CC7" w:rsidP="00351CC7">
      <w:pPr>
        <w:jc w:val="center"/>
        <w:rPr>
          <w:rFonts w:ascii="Tahoma" w:hAnsi="Tahoma" w:cs="Tahoma"/>
          <w:sz w:val="22"/>
          <w:szCs w:val="22"/>
        </w:rPr>
      </w:pPr>
    </w:p>
    <w:p w:rsidR="00351CC7" w:rsidRDefault="00351CC7" w:rsidP="00351CC7">
      <w:pPr>
        <w:jc w:val="center"/>
        <w:rPr>
          <w:rFonts w:ascii="Tahoma" w:hAnsi="Tahoma" w:cs="Tahoma"/>
          <w:sz w:val="22"/>
          <w:szCs w:val="22"/>
        </w:rPr>
      </w:pPr>
    </w:p>
    <w:p w:rsidR="00351CC7" w:rsidRDefault="00351CC7" w:rsidP="00351CC7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proofErr w:type="spellStart"/>
      <w:proofErr w:type="gramStart"/>
      <w:r>
        <w:rPr>
          <w:rFonts w:ascii="Tahoma" w:hAnsi="Tahoma" w:cs="Tahoma"/>
          <w:sz w:val="22"/>
          <w:szCs w:val="22"/>
        </w:rPr>
        <w:t>Одредбама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sr-Cyrl-CS"/>
        </w:rPr>
        <w:t>члана 16.</w:t>
      </w:r>
      <w:proofErr w:type="gramEnd"/>
      <w:r>
        <w:rPr>
          <w:rFonts w:ascii="Tahoma" w:hAnsi="Tahoma" w:cs="Tahoma"/>
          <w:sz w:val="22"/>
          <w:szCs w:val="22"/>
          <w:lang w:val="sr-Cyrl-CS"/>
        </w:rPr>
        <w:t xml:space="preserve"> став 2, члана 17. став 3, члана 18. став 1. И члана 21. Закона о јавним предузећима („Службени гласник Републике Србије“, број 15/16), прописано је да надзорни одбор јавног предузећа чији је оснивач јединица локалне самоуправе има три члана, од којих је један председник. Председника и чланове надзорног одбора јавног предузећа именује и разрешава орган одређен статутом јединице локалне самоуправе. За председника и чланове надзорног одбора именује се лице које испуњава следеће услове: да је пунолетно и </w:t>
      </w:r>
      <w:r>
        <w:rPr>
          <w:rFonts w:ascii="Tahoma" w:hAnsi="Tahoma" w:cs="Tahoma"/>
          <w:sz w:val="22"/>
          <w:szCs w:val="22"/>
          <w:lang w:val="sr-Cyrl-CS"/>
        </w:rPr>
        <w:lastRenderedPageBreak/>
        <w:t>пословно способно; да има стечено високо образовање на основним студијама у трајању од најмање четири године, односно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 или специјалистичким струковним студијама;да има најмање пет година радног искуства на пословима за које се захтева високо образовање из тачке 2) овог члана; да има најмање три године радног искуства на пословима који су повезани са пословима Јавног предузећа;да познаје област корпоративног управљања или област финансија; да није осуђивано на казну затвора од најмање шест месеци; да му нису изречене мере безбедности у складу са законом којим се уређују кривична дела, и то: обавезно психијатријско лечење и чување у здравственој установи, обавезно психијатријско лечење на слободи, обавезно лечење наркомана, обавезно лечење алкохоличара; и забрана вршења позива, делатности и дужности.</w:t>
      </w:r>
    </w:p>
    <w:p w:rsidR="00351CC7" w:rsidRDefault="00351CC7" w:rsidP="00351CC7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Представник запослених у надзорном одбору, поред услова из става 1. овог члана, мора испуњавати и следеће услове:да није био ангажован у вршењу ревизије финансијских извештаја предузећа у последњих пет година и  да није члан политичке странке. Председник и чланови надзорног одбора се разрешавају под условима утврђеним законом.</w:t>
      </w:r>
    </w:p>
    <w:p w:rsidR="00351CC7" w:rsidRDefault="00351CC7" w:rsidP="00351CC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Сагласно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прописаној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регулативи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Комисија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мандатно-имунитетска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административна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питања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избор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именовање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Скупштине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сходно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овлашћењима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одредбе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члана</w:t>
      </w:r>
      <w:proofErr w:type="spellEnd"/>
      <w:r>
        <w:rPr>
          <w:rFonts w:ascii="Tahoma" w:hAnsi="Tahoma" w:cs="Tahoma"/>
          <w:sz w:val="22"/>
          <w:szCs w:val="22"/>
        </w:rPr>
        <w:t xml:space="preserve"> 51.став 1.</w:t>
      </w:r>
      <w:proofErr w:type="gram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тачка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 2. </w:t>
      </w:r>
      <w:proofErr w:type="spellStart"/>
      <w:r>
        <w:rPr>
          <w:rFonts w:ascii="Tahoma" w:hAnsi="Tahoma" w:cs="Tahoma"/>
          <w:sz w:val="22"/>
          <w:szCs w:val="22"/>
        </w:rPr>
        <w:t>Пословника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Скупштине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 („</w:t>
      </w:r>
      <w:proofErr w:type="spellStart"/>
      <w:r>
        <w:rPr>
          <w:rFonts w:ascii="Tahoma" w:hAnsi="Tahoma" w:cs="Tahoma"/>
          <w:sz w:val="22"/>
          <w:szCs w:val="22"/>
        </w:rPr>
        <w:t>Службени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гласник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“, </w:t>
      </w:r>
      <w:proofErr w:type="spellStart"/>
      <w:r>
        <w:rPr>
          <w:rFonts w:ascii="Tahoma" w:hAnsi="Tahoma" w:cs="Tahoma"/>
          <w:sz w:val="22"/>
          <w:szCs w:val="22"/>
        </w:rPr>
        <w:t>број</w:t>
      </w:r>
      <w:proofErr w:type="spellEnd"/>
      <w:r>
        <w:rPr>
          <w:rFonts w:ascii="Tahoma" w:hAnsi="Tahoma" w:cs="Tahoma"/>
          <w:sz w:val="22"/>
          <w:szCs w:val="22"/>
        </w:rPr>
        <w:t xml:space="preserve"> 25/12), </w:t>
      </w:r>
      <w:proofErr w:type="spellStart"/>
      <w:r>
        <w:rPr>
          <w:rFonts w:ascii="Tahoma" w:hAnsi="Tahoma" w:cs="Tahoma"/>
          <w:sz w:val="22"/>
          <w:szCs w:val="22"/>
        </w:rPr>
        <w:t>по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предлогу</w:t>
      </w:r>
      <w:proofErr w:type="spellEnd"/>
      <w:r>
        <w:rPr>
          <w:rFonts w:ascii="Tahoma" w:hAnsi="Tahoma" w:cs="Tahoma"/>
          <w:sz w:val="22"/>
          <w:szCs w:val="22"/>
        </w:rPr>
        <w:t xml:space="preserve"> ЈП „</w:t>
      </w:r>
      <w:proofErr w:type="spellStart"/>
      <w:r>
        <w:rPr>
          <w:rFonts w:ascii="Tahoma" w:hAnsi="Tahoma" w:cs="Tahoma"/>
          <w:sz w:val="22"/>
          <w:szCs w:val="22"/>
        </w:rPr>
        <w:t>Дирекција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развој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изградњу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proofErr w:type="gramStart"/>
      <w:r>
        <w:rPr>
          <w:rFonts w:ascii="Tahoma" w:hAnsi="Tahoma" w:cs="Tahoma"/>
          <w:sz w:val="22"/>
          <w:szCs w:val="22"/>
        </w:rPr>
        <w:t xml:space="preserve">“ </w:t>
      </w:r>
      <w:proofErr w:type="spellStart"/>
      <w:r>
        <w:rPr>
          <w:rFonts w:ascii="Tahoma" w:hAnsi="Tahoma" w:cs="Tahoma"/>
          <w:sz w:val="22"/>
          <w:szCs w:val="22"/>
        </w:rPr>
        <w:t>Врање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утврдила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је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предлог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акта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разрешење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Петра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Јовчића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дужности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члана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Надзорног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одбора</w:t>
      </w:r>
      <w:proofErr w:type="spellEnd"/>
      <w:r>
        <w:rPr>
          <w:rFonts w:ascii="Tahoma" w:hAnsi="Tahoma" w:cs="Tahoma"/>
          <w:sz w:val="22"/>
          <w:szCs w:val="22"/>
        </w:rPr>
        <w:t xml:space="preserve"> ЈП „</w:t>
      </w:r>
      <w:proofErr w:type="spellStart"/>
      <w:r>
        <w:rPr>
          <w:rFonts w:ascii="Tahoma" w:hAnsi="Tahoma" w:cs="Tahoma"/>
          <w:sz w:val="22"/>
          <w:szCs w:val="22"/>
        </w:rPr>
        <w:t>Дирекција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развој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изградњу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“ </w:t>
      </w:r>
      <w:proofErr w:type="spellStart"/>
      <w:r>
        <w:rPr>
          <w:rFonts w:ascii="Tahoma" w:hAnsi="Tahoma" w:cs="Tahoma"/>
          <w:sz w:val="22"/>
          <w:szCs w:val="22"/>
        </w:rPr>
        <w:t>Врање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због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престанка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основа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по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којем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је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именован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Надзорни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одбор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овог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јавног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предузећа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реда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запослених</w:t>
      </w:r>
      <w:proofErr w:type="spellEnd"/>
      <w:r>
        <w:rPr>
          <w:rFonts w:ascii="Tahoma" w:hAnsi="Tahoma" w:cs="Tahoma"/>
          <w:sz w:val="22"/>
          <w:szCs w:val="22"/>
        </w:rPr>
        <w:t xml:space="preserve"> (</w:t>
      </w:r>
      <w:proofErr w:type="spellStart"/>
      <w:r>
        <w:rPr>
          <w:rFonts w:ascii="Tahoma" w:hAnsi="Tahoma" w:cs="Tahoma"/>
          <w:sz w:val="22"/>
          <w:szCs w:val="22"/>
        </w:rPr>
        <w:t>престанак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радног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односа</w:t>
      </w:r>
      <w:proofErr w:type="spellEnd"/>
      <w:r>
        <w:rPr>
          <w:rFonts w:ascii="Tahoma" w:hAnsi="Tahoma" w:cs="Tahoma"/>
          <w:sz w:val="22"/>
          <w:szCs w:val="22"/>
        </w:rPr>
        <w:t xml:space="preserve">), </w:t>
      </w:r>
      <w:proofErr w:type="spellStart"/>
      <w:r>
        <w:rPr>
          <w:rFonts w:ascii="Tahoma" w:hAnsi="Tahoma" w:cs="Tahoma"/>
          <w:sz w:val="22"/>
          <w:szCs w:val="22"/>
        </w:rPr>
        <w:t>као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предлог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акта</w:t>
      </w:r>
      <w:proofErr w:type="spellEnd"/>
      <w:r>
        <w:rPr>
          <w:rFonts w:ascii="Tahoma" w:hAnsi="Tahoma" w:cs="Tahoma"/>
          <w:sz w:val="22"/>
          <w:szCs w:val="22"/>
        </w:rPr>
        <w:t xml:space="preserve"> о </w:t>
      </w:r>
      <w:proofErr w:type="spellStart"/>
      <w:r>
        <w:rPr>
          <w:rFonts w:ascii="Tahoma" w:hAnsi="Tahoma" w:cs="Tahoma"/>
          <w:sz w:val="22"/>
          <w:szCs w:val="22"/>
        </w:rPr>
        <w:t>именовању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новог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члана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Надзорног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одбора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61B43"/>
    <w:multiLevelType w:val="hybridMultilevel"/>
    <w:tmpl w:val="7AE40442"/>
    <w:lvl w:ilvl="0" w:tplc="5EEE30A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51CC7"/>
    <w:rsid w:val="0029298C"/>
    <w:rsid w:val="00351CC7"/>
    <w:rsid w:val="006D2B64"/>
    <w:rsid w:val="00762C5E"/>
    <w:rsid w:val="009D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C7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C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3608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2016-09-20T10:12:00Z</dcterms:created>
  <dcterms:modified xsi:type="dcterms:W3CDTF">2016-09-20T10:13:00Z</dcterms:modified>
</cp:coreProperties>
</file>